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275B" w14:textId="07678CAC" w:rsidR="0073347A" w:rsidRDefault="0073347A" w:rsidP="0077621A">
      <w:pPr>
        <w:pStyle w:val="RecipientAddress"/>
        <w:jc w:val="center"/>
      </w:pPr>
    </w:p>
    <w:p w14:paraId="74A18760" w14:textId="66E64BEE" w:rsidR="0073347A" w:rsidRDefault="008B12E5" w:rsidP="0073347A">
      <w:pPr>
        <w:ind w:left="360"/>
        <w:jc w:val="center"/>
      </w:pPr>
      <w:r>
        <w:t>PO Box 4003</w:t>
      </w:r>
      <w:r w:rsidR="0073347A">
        <w:t xml:space="preserve"> </w:t>
      </w:r>
      <w:r w:rsidR="0073347A">
        <w:sym w:font="Symbol" w:char="F0B7"/>
      </w:r>
      <w:r w:rsidR="0073347A">
        <w:t xml:space="preserve"> Middletown </w:t>
      </w:r>
      <w:r w:rsidR="0073347A">
        <w:sym w:font="Symbol" w:char="F0B7"/>
      </w:r>
      <w:r w:rsidR="0073347A">
        <w:t xml:space="preserve"> RI </w:t>
      </w:r>
      <w:r w:rsidR="0073347A">
        <w:sym w:font="Symbol" w:char="F0B7"/>
      </w:r>
      <w:r w:rsidR="0073347A">
        <w:t xml:space="preserve"> 02842 </w:t>
      </w:r>
    </w:p>
    <w:p w14:paraId="73D36C5A" w14:textId="77777777" w:rsidR="0073347A" w:rsidRDefault="0073347A" w:rsidP="0073347A">
      <w:pPr>
        <w:pStyle w:val="RecipientAddress"/>
      </w:pPr>
    </w:p>
    <w:p w14:paraId="10F0A9EA" w14:textId="77777777" w:rsidR="0073347A" w:rsidRDefault="0073347A" w:rsidP="0073347A">
      <w:pPr>
        <w:pStyle w:val="RecipientAddress"/>
      </w:pPr>
    </w:p>
    <w:p w14:paraId="517E554F" w14:textId="40653284" w:rsidR="00B378A6" w:rsidRPr="00871CB5" w:rsidRDefault="008A61E0" w:rsidP="00B378A6">
      <w:pPr>
        <w:spacing w:after="450"/>
        <w:jc w:val="center"/>
        <w:textAlignment w:val="baseline"/>
        <w:outlineLvl w:val="0"/>
        <w:rPr>
          <w:rFonts w:asciiTheme="majorHAnsi" w:hAnsiTheme="majorHAnsi" w:cs="Arial"/>
          <w:b/>
          <w:bCs/>
          <w:kern w:val="36"/>
          <w:sz w:val="28"/>
          <w:szCs w:val="28"/>
        </w:rPr>
      </w:pPr>
      <w:r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>Community</w:t>
      </w:r>
      <w:r w:rsidR="00B9165E"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 xml:space="preserve"> Giving Program</w:t>
      </w:r>
      <w:r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 xml:space="preserve"> Grant Guidelines</w:t>
      </w:r>
    </w:p>
    <w:p w14:paraId="67509531" w14:textId="286BFAB9" w:rsidR="00E5165F" w:rsidRPr="00871CB5" w:rsidRDefault="008A61E0" w:rsidP="0077621A">
      <w:pPr>
        <w:textAlignment w:val="baseline"/>
        <w:outlineLvl w:val="0"/>
        <w:rPr>
          <w:rFonts w:asciiTheme="majorHAnsi" w:hAnsiTheme="majorHAnsi" w:cs="Arial"/>
          <w:b/>
          <w:bCs/>
          <w:kern w:val="36"/>
        </w:rPr>
      </w:pPr>
      <w:r w:rsidRPr="00871CB5">
        <w:rPr>
          <w:rFonts w:asciiTheme="majorHAnsi" w:hAnsiTheme="majorHAnsi" w:cs="Arial"/>
          <w:b/>
          <w:bCs/>
          <w:color w:val="222222"/>
        </w:rPr>
        <w:t>Overview</w:t>
      </w:r>
    </w:p>
    <w:p w14:paraId="278CE6FC" w14:textId="2F007CC3" w:rsidR="00E809B8" w:rsidRPr="00871CB5" w:rsidRDefault="008A61E0" w:rsidP="0077621A">
      <w:pPr>
        <w:pStyle w:val="ListParagraph"/>
        <w:numPr>
          <w:ilvl w:val="0"/>
          <w:numId w:val="5"/>
        </w:numPr>
        <w:textAlignment w:val="baseline"/>
        <w:outlineLvl w:val="0"/>
        <w:rPr>
          <w:rFonts w:asciiTheme="majorHAnsi" w:hAnsiTheme="majorHAnsi" w:cs="Arial"/>
          <w:bCs/>
          <w:kern w:val="36"/>
        </w:rPr>
      </w:pPr>
      <w:r w:rsidRPr="00871CB5">
        <w:rPr>
          <w:rFonts w:asciiTheme="majorHAnsi" w:hAnsiTheme="majorHAnsi" w:cs="Arial"/>
          <w:color w:val="222222"/>
        </w:rPr>
        <w:t xml:space="preserve">Community </w:t>
      </w:r>
      <w:r w:rsidR="00565746" w:rsidRPr="00871CB5">
        <w:rPr>
          <w:rFonts w:asciiTheme="majorHAnsi" w:hAnsiTheme="majorHAnsi" w:cs="Arial"/>
          <w:color w:val="222222"/>
        </w:rPr>
        <w:t>Giving Program g</w:t>
      </w:r>
      <w:r w:rsidRPr="00871CB5">
        <w:rPr>
          <w:rFonts w:asciiTheme="majorHAnsi" w:hAnsiTheme="majorHAnsi" w:cs="Arial"/>
          <w:color w:val="222222"/>
        </w:rPr>
        <w:t>rants range from a minimum of </w:t>
      </w:r>
      <w:r w:rsidRPr="00871CB5">
        <w:rPr>
          <w:rFonts w:asciiTheme="majorHAnsi" w:hAnsiTheme="majorHAnsi" w:cs="Arial"/>
          <w:bCs/>
          <w:color w:val="222222"/>
        </w:rPr>
        <w:t>$250 </w:t>
      </w:r>
      <w:r w:rsidRPr="00871CB5">
        <w:rPr>
          <w:rFonts w:asciiTheme="majorHAnsi" w:hAnsiTheme="majorHAnsi" w:cs="Arial"/>
          <w:color w:val="222222"/>
        </w:rPr>
        <w:t>to</w:t>
      </w:r>
      <w:r w:rsidRPr="00871CB5">
        <w:rPr>
          <w:rFonts w:asciiTheme="majorHAnsi" w:hAnsiTheme="majorHAnsi" w:cs="Arial"/>
          <w:bCs/>
          <w:color w:val="222222"/>
        </w:rPr>
        <w:t> </w:t>
      </w:r>
      <w:r w:rsidRPr="00871CB5">
        <w:rPr>
          <w:rFonts w:asciiTheme="majorHAnsi" w:hAnsiTheme="majorHAnsi" w:cs="Arial"/>
          <w:color w:val="222222"/>
        </w:rPr>
        <w:t>the maximum grant of </w:t>
      </w:r>
      <w:r w:rsidRPr="00871CB5">
        <w:rPr>
          <w:rFonts w:asciiTheme="majorHAnsi" w:hAnsiTheme="majorHAnsi" w:cs="Arial"/>
          <w:bCs/>
          <w:color w:val="222222"/>
        </w:rPr>
        <w:t>$5,000.</w:t>
      </w:r>
    </w:p>
    <w:p w14:paraId="276D23DF" w14:textId="150B4184" w:rsidR="00B378A6" w:rsidRPr="00871CB5" w:rsidRDefault="008B12E5" w:rsidP="00B378A6">
      <w:pPr>
        <w:pStyle w:val="ListParagraph"/>
        <w:numPr>
          <w:ilvl w:val="0"/>
          <w:numId w:val="5"/>
        </w:numPr>
        <w:spacing w:after="450"/>
        <w:textAlignment w:val="baseline"/>
        <w:outlineLvl w:val="0"/>
        <w:rPr>
          <w:rFonts w:asciiTheme="majorHAnsi" w:hAnsiTheme="majorHAnsi" w:cs="Arial"/>
          <w:bCs/>
          <w:kern w:val="36"/>
        </w:rPr>
      </w:pPr>
      <w:r w:rsidRPr="00871CB5">
        <w:rPr>
          <w:rFonts w:asciiTheme="majorHAnsi" w:hAnsiTheme="majorHAnsi" w:cs="Arial"/>
          <w:color w:val="222222"/>
        </w:rPr>
        <w:t>Completed grant application must be submitted to</w:t>
      </w:r>
      <w:r w:rsidR="008A61E0" w:rsidRPr="00871CB5">
        <w:rPr>
          <w:rFonts w:asciiTheme="majorHAnsi" w:hAnsiTheme="majorHAnsi" w:cs="Arial"/>
          <w:color w:val="222222"/>
        </w:rPr>
        <w:t xml:space="preserve"> be considered for funding.</w:t>
      </w:r>
      <w:r w:rsidR="00622DDE" w:rsidRPr="00871CB5">
        <w:rPr>
          <w:rFonts w:asciiTheme="majorHAnsi" w:hAnsiTheme="majorHAnsi" w:cs="Arial"/>
          <w:color w:val="222222"/>
        </w:rPr>
        <w:t xml:space="preserve">  Application may be obtained from our website or from a Three Angels </w:t>
      </w:r>
      <w:r w:rsidR="00A17B7B" w:rsidRPr="00871CB5">
        <w:rPr>
          <w:rFonts w:asciiTheme="majorHAnsi" w:hAnsiTheme="majorHAnsi" w:cs="Arial"/>
          <w:color w:val="222222"/>
        </w:rPr>
        <w:t>b</w:t>
      </w:r>
      <w:r w:rsidR="00622DDE" w:rsidRPr="00871CB5">
        <w:rPr>
          <w:rFonts w:asciiTheme="majorHAnsi" w:hAnsiTheme="majorHAnsi" w:cs="Arial"/>
          <w:color w:val="222222"/>
        </w:rPr>
        <w:t>oard member.</w:t>
      </w:r>
    </w:p>
    <w:p w14:paraId="34183973" w14:textId="588A5338" w:rsidR="00B378A6" w:rsidRPr="00871CB5" w:rsidRDefault="008A61E0" w:rsidP="00B378A6">
      <w:pPr>
        <w:pStyle w:val="ListParagraph"/>
        <w:numPr>
          <w:ilvl w:val="0"/>
          <w:numId w:val="5"/>
        </w:numPr>
        <w:spacing w:after="450"/>
        <w:textAlignment w:val="baseline"/>
        <w:outlineLvl w:val="0"/>
        <w:rPr>
          <w:rFonts w:asciiTheme="majorHAnsi" w:hAnsiTheme="majorHAnsi" w:cs="Arial"/>
          <w:bCs/>
          <w:kern w:val="36"/>
        </w:rPr>
      </w:pPr>
      <w:r w:rsidRPr="00871CB5">
        <w:rPr>
          <w:rFonts w:asciiTheme="majorHAnsi" w:hAnsiTheme="majorHAnsi" w:cs="Arial"/>
          <w:color w:val="222222"/>
        </w:rPr>
        <w:t>The 20</w:t>
      </w:r>
      <w:r w:rsidR="00B9165E" w:rsidRPr="00871CB5">
        <w:rPr>
          <w:rFonts w:asciiTheme="majorHAnsi" w:hAnsiTheme="majorHAnsi" w:cs="Arial"/>
          <w:color w:val="222222"/>
        </w:rPr>
        <w:t>2</w:t>
      </w:r>
      <w:r w:rsidR="00871CB5" w:rsidRPr="00871CB5">
        <w:rPr>
          <w:rFonts w:asciiTheme="majorHAnsi" w:hAnsiTheme="majorHAnsi" w:cs="Arial"/>
          <w:color w:val="222222"/>
        </w:rPr>
        <w:t>2</w:t>
      </w:r>
      <w:r w:rsidRPr="00871CB5">
        <w:rPr>
          <w:rFonts w:asciiTheme="majorHAnsi" w:hAnsiTheme="majorHAnsi" w:cs="Arial"/>
          <w:color w:val="222222"/>
        </w:rPr>
        <w:t xml:space="preserve"> grant cycle begins </w:t>
      </w:r>
      <w:r w:rsidR="00343305" w:rsidRPr="00871CB5">
        <w:rPr>
          <w:rFonts w:asciiTheme="majorHAnsi" w:hAnsiTheme="majorHAnsi" w:cs="Arial"/>
          <w:bCs/>
          <w:color w:val="222222"/>
        </w:rPr>
        <w:t>Jan</w:t>
      </w:r>
      <w:r w:rsidR="003F5CD9" w:rsidRPr="00871CB5">
        <w:rPr>
          <w:rFonts w:asciiTheme="majorHAnsi" w:hAnsiTheme="majorHAnsi" w:cs="Arial"/>
          <w:bCs/>
          <w:color w:val="222222"/>
        </w:rPr>
        <w:t>uary</w:t>
      </w:r>
      <w:r w:rsidRPr="00871CB5">
        <w:rPr>
          <w:rFonts w:asciiTheme="majorHAnsi" w:hAnsiTheme="majorHAnsi" w:cs="Arial"/>
          <w:bCs/>
          <w:color w:val="222222"/>
        </w:rPr>
        <w:t xml:space="preserve"> 1, </w:t>
      </w:r>
      <w:proofErr w:type="gramStart"/>
      <w:r w:rsidRPr="00871CB5">
        <w:rPr>
          <w:rFonts w:asciiTheme="majorHAnsi" w:hAnsiTheme="majorHAnsi" w:cs="Arial"/>
          <w:bCs/>
          <w:color w:val="222222"/>
        </w:rPr>
        <w:t>20</w:t>
      </w:r>
      <w:r w:rsidR="00B9165E" w:rsidRPr="00871CB5">
        <w:rPr>
          <w:rFonts w:asciiTheme="majorHAnsi" w:hAnsiTheme="majorHAnsi" w:cs="Arial"/>
          <w:bCs/>
          <w:color w:val="222222"/>
        </w:rPr>
        <w:t>2</w:t>
      </w:r>
      <w:r w:rsidR="00871CB5" w:rsidRPr="00871CB5">
        <w:rPr>
          <w:rFonts w:asciiTheme="majorHAnsi" w:hAnsiTheme="majorHAnsi" w:cs="Arial"/>
          <w:bCs/>
          <w:color w:val="222222"/>
        </w:rPr>
        <w:t>2</w:t>
      </w:r>
      <w:proofErr w:type="gramEnd"/>
      <w:r w:rsidRPr="00871CB5">
        <w:rPr>
          <w:rFonts w:asciiTheme="majorHAnsi" w:hAnsiTheme="majorHAnsi" w:cs="Arial"/>
          <w:color w:val="222222"/>
        </w:rPr>
        <w:t> and the application deadline is </w:t>
      </w:r>
      <w:r w:rsidRPr="00871CB5">
        <w:rPr>
          <w:rFonts w:asciiTheme="majorHAnsi" w:hAnsiTheme="majorHAnsi" w:cs="Arial"/>
          <w:bCs/>
          <w:color w:val="222222"/>
        </w:rPr>
        <w:t>Dec</w:t>
      </w:r>
      <w:r w:rsidR="00871CB5">
        <w:rPr>
          <w:rFonts w:asciiTheme="majorHAnsi" w:hAnsiTheme="majorHAnsi" w:cs="Arial"/>
          <w:bCs/>
          <w:color w:val="222222"/>
        </w:rPr>
        <w:t xml:space="preserve">ember </w:t>
      </w:r>
      <w:r w:rsidRPr="00871CB5">
        <w:rPr>
          <w:rFonts w:asciiTheme="majorHAnsi" w:hAnsiTheme="majorHAnsi" w:cs="Arial"/>
          <w:bCs/>
          <w:color w:val="222222"/>
        </w:rPr>
        <w:t>31, 20</w:t>
      </w:r>
      <w:r w:rsidR="00871CB5" w:rsidRPr="00871CB5">
        <w:rPr>
          <w:rFonts w:asciiTheme="majorHAnsi" w:hAnsiTheme="majorHAnsi" w:cs="Arial"/>
          <w:bCs/>
          <w:color w:val="222222"/>
        </w:rPr>
        <w:t>22</w:t>
      </w:r>
      <w:r w:rsidRPr="00871CB5">
        <w:rPr>
          <w:rFonts w:asciiTheme="majorHAnsi" w:hAnsiTheme="majorHAnsi" w:cs="Arial"/>
          <w:color w:val="222222"/>
        </w:rPr>
        <w:t>.</w:t>
      </w:r>
      <w:r w:rsidR="00343305" w:rsidRPr="00871CB5">
        <w:rPr>
          <w:rFonts w:asciiTheme="majorHAnsi" w:hAnsiTheme="majorHAnsi" w:cs="Arial"/>
          <w:color w:val="222222"/>
        </w:rPr>
        <w:t xml:space="preserve"> </w:t>
      </w:r>
      <w:r w:rsidRPr="00871CB5">
        <w:rPr>
          <w:rFonts w:asciiTheme="majorHAnsi" w:hAnsiTheme="majorHAnsi" w:cs="Arial"/>
          <w:color w:val="222222"/>
        </w:rPr>
        <w:t xml:space="preserve">Applications may be submitted at any time during this funding cycle. </w:t>
      </w:r>
    </w:p>
    <w:p w14:paraId="023E297C" w14:textId="6E364C41" w:rsidR="008A61E0" w:rsidRPr="00871CB5" w:rsidRDefault="00382BF6" w:rsidP="00B378A6">
      <w:pPr>
        <w:pStyle w:val="ListParagraph"/>
        <w:numPr>
          <w:ilvl w:val="0"/>
          <w:numId w:val="5"/>
        </w:numPr>
        <w:spacing w:after="450"/>
        <w:textAlignment w:val="baseline"/>
        <w:outlineLvl w:val="0"/>
        <w:rPr>
          <w:rFonts w:asciiTheme="majorHAnsi" w:hAnsiTheme="majorHAnsi" w:cs="Arial"/>
          <w:bCs/>
          <w:kern w:val="36"/>
        </w:rPr>
      </w:pPr>
      <w:r w:rsidRPr="00871CB5">
        <w:rPr>
          <w:rFonts w:asciiTheme="majorHAnsi" w:hAnsiTheme="majorHAnsi" w:cs="Arial"/>
          <w:color w:val="222222"/>
        </w:rPr>
        <w:t>Individuals</w:t>
      </w:r>
      <w:r w:rsidR="008A61E0" w:rsidRPr="00871CB5">
        <w:rPr>
          <w:rFonts w:asciiTheme="majorHAnsi" w:hAnsiTheme="majorHAnsi" w:cs="Arial"/>
          <w:color w:val="222222"/>
        </w:rPr>
        <w:t xml:space="preserve"> may only submit </w:t>
      </w:r>
      <w:r w:rsidRPr="00871CB5">
        <w:rPr>
          <w:rFonts w:asciiTheme="majorHAnsi" w:hAnsiTheme="majorHAnsi" w:cs="Arial"/>
          <w:color w:val="222222"/>
        </w:rPr>
        <w:t xml:space="preserve">one application per </w:t>
      </w:r>
      <w:r w:rsidR="00051DAD" w:rsidRPr="00871CB5">
        <w:rPr>
          <w:rFonts w:asciiTheme="majorHAnsi" w:hAnsiTheme="majorHAnsi" w:cs="Arial"/>
          <w:color w:val="222222"/>
        </w:rPr>
        <w:t>funding cycle</w:t>
      </w:r>
      <w:r w:rsidR="008A61E0" w:rsidRPr="00871CB5">
        <w:rPr>
          <w:rFonts w:asciiTheme="majorHAnsi" w:hAnsiTheme="majorHAnsi" w:cs="Arial"/>
          <w:color w:val="222222"/>
        </w:rPr>
        <w:t>.</w:t>
      </w:r>
    </w:p>
    <w:p w14:paraId="25CA2522" w14:textId="053E3B50" w:rsidR="008A61E0" w:rsidRPr="00871CB5" w:rsidRDefault="008A61E0" w:rsidP="00B378A6">
      <w:p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Eligibility Checklist</w:t>
      </w:r>
    </w:p>
    <w:p w14:paraId="56FF4DD6" w14:textId="6B691AF1" w:rsidR="008A61E0" w:rsidRPr="00871CB5" w:rsidRDefault="00051DAD" w:rsidP="0077621A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</w:t>
      </w:r>
      <w:r w:rsidR="008A61E0" w:rsidRPr="00871CB5">
        <w:rPr>
          <w:rFonts w:asciiTheme="majorHAnsi" w:hAnsiTheme="majorHAnsi" w:cs="Arial"/>
          <w:color w:val="222222"/>
        </w:rPr>
        <w:t xml:space="preserve"> applying must meet the following criteria: </w:t>
      </w:r>
    </w:p>
    <w:p w14:paraId="74CADA39" w14:textId="7903D632" w:rsidR="000D025D" w:rsidRPr="00871CB5" w:rsidRDefault="00C54A5B" w:rsidP="000D025D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 must exhibit a financial need</w:t>
      </w:r>
    </w:p>
    <w:p w14:paraId="2E872634" w14:textId="4552CD26" w:rsidR="008A61E0" w:rsidRPr="00871CB5" w:rsidRDefault="000D025D" w:rsidP="000D025D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 must</w:t>
      </w:r>
      <w:r w:rsidR="00C54A5B" w:rsidRPr="00871CB5">
        <w:rPr>
          <w:rFonts w:asciiTheme="majorHAnsi" w:hAnsiTheme="majorHAnsi" w:cs="Arial"/>
          <w:color w:val="222222"/>
        </w:rPr>
        <w:t xml:space="preserve"> </w:t>
      </w:r>
      <w:r w:rsidR="000F39D1" w:rsidRPr="00871CB5">
        <w:rPr>
          <w:rFonts w:asciiTheme="majorHAnsi" w:hAnsiTheme="majorHAnsi" w:cs="Arial"/>
          <w:color w:val="222222"/>
        </w:rPr>
        <w:t>have a cancer diagnosis</w:t>
      </w:r>
    </w:p>
    <w:p w14:paraId="5CFE4444" w14:textId="31ED65BC" w:rsidR="00DC446C" w:rsidRPr="00871CB5" w:rsidRDefault="00270540" w:rsidP="00DC446C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 must</w:t>
      </w:r>
      <w:r w:rsidR="00871CB5" w:rsidRPr="00871CB5">
        <w:rPr>
          <w:rFonts w:asciiTheme="majorHAnsi" w:hAnsiTheme="majorHAnsi" w:cs="Arial"/>
          <w:color w:val="222222"/>
        </w:rPr>
        <w:t xml:space="preserve"> have established ties in Newport or Washington County. Established ties include</w:t>
      </w:r>
      <w:r w:rsidRPr="00871CB5">
        <w:rPr>
          <w:rFonts w:asciiTheme="majorHAnsi" w:hAnsiTheme="majorHAnsi" w:cs="Arial"/>
          <w:color w:val="222222"/>
        </w:rPr>
        <w:t xml:space="preserve"> </w:t>
      </w:r>
      <w:r w:rsidR="00FB6CA0" w:rsidRPr="00871CB5">
        <w:rPr>
          <w:rFonts w:asciiTheme="majorHAnsi" w:hAnsiTheme="majorHAnsi" w:cs="Arial"/>
          <w:color w:val="222222"/>
        </w:rPr>
        <w:t>resid</w:t>
      </w:r>
      <w:r w:rsidR="00871CB5" w:rsidRPr="00871CB5">
        <w:rPr>
          <w:rFonts w:asciiTheme="majorHAnsi" w:hAnsiTheme="majorHAnsi" w:cs="Arial"/>
          <w:color w:val="222222"/>
        </w:rPr>
        <w:t>ing</w:t>
      </w:r>
      <w:r w:rsidR="00FB6CA0" w:rsidRPr="00871CB5">
        <w:rPr>
          <w:rFonts w:asciiTheme="majorHAnsi" w:hAnsiTheme="majorHAnsi" w:cs="Arial"/>
          <w:color w:val="222222"/>
        </w:rPr>
        <w:t>, work</w:t>
      </w:r>
      <w:r w:rsidR="00871CB5" w:rsidRPr="00871CB5">
        <w:rPr>
          <w:rFonts w:asciiTheme="majorHAnsi" w:hAnsiTheme="majorHAnsi" w:cs="Arial"/>
          <w:color w:val="222222"/>
        </w:rPr>
        <w:t>ing</w:t>
      </w:r>
      <w:r w:rsidR="00FB6CA0" w:rsidRPr="00871CB5">
        <w:rPr>
          <w:rFonts w:asciiTheme="majorHAnsi" w:hAnsiTheme="majorHAnsi" w:cs="Arial"/>
          <w:color w:val="222222"/>
        </w:rPr>
        <w:t>, or attend</w:t>
      </w:r>
      <w:r w:rsidR="00871CB5" w:rsidRPr="00871CB5">
        <w:rPr>
          <w:rFonts w:asciiTheme="majorHAnsi" w:hAnsiTheme="majorHAnsi" w:cs="Arial"/>
          <w:color w:val="222222"/>
        </w:rPr>
        <w:t>ing</w:t>
      </w:r>
      <w:r w:rsidR="00FB6CA0" w:rsidRPr="00871CB5">
        <w:rPr>
          <w:rFonts w:asciiTheme="majorHAnsi" w:hAnsiTheme="majorHAnsi" w:cs="Arial"/>
          <w:color w:val="222222"/>
        </w:rPr>
        <w:t xml:space="preserve"> school in Newport or Washington County</w:t>
      </w:r>
    </w:p>
    <w:p w14:paraId="74C54768" w14:textId="77777777" w:rsidR="00DC446C" w:rsidRPr="00871CB5" w:rsidRDefault="00DC446C" w:rsidP="00DC446C">
      <w:pPr>
        <w:shd w:val="clear" w:color="auto" w:fill="FFFFFF"/>
        <w:textAlignment w:val="baseline"/>
        <w:rPr>
          <w:rFonts w:asciiTheme="majorHAnsi" w:hAnsiTheme="majorHAnsi" w:cs="Arial"/>
          <w:b/>
          <w:bCs/>
          <w:color w:val="222222"/>
        </w:rPr>
      </w:pPr>
    </w:p>
    <w:p w14:paraId="1D5F37C2" w14:textId="4868BA70" w:rsidR="008A61E0" w:rsidRPr="00871CB5" w:rsidRDefault="008A61E0" w:rsidP="00DC446C">
      <w:p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Selection Process </w:t>
      </w:r>
    </w:p>
    <w:p w14:paraId="68EACFF0" w14:textId="303D1CDA" w:rsidR="008A61E0" w:rsidRPr="00871CB5" w:rsidRDefault="007D3740" w:rsidP="00871CB5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 xml:space="preserve">The Three Angels Fund </w:t>
      </w:r>
      <w:r w:rsidR="009D2964" w:rsidRPr="00871CB5">
        <w:rPr>
          <w:rFonts w:asciiTheme="majorHAnsi" w:hAnsiTheme="majorHAnsi" w:cs="Arial"/>
          <w:color w:val="222222"/>
        </w:rPr>
        <w:t>B</w:t>
      </w:r>
      <w:r w:rsidRPr="00871CB5">
        <w:rPr>
          <w:rFonts w:asciiTheme="majorHAnsi" w:hAnsiTheme="majorHAnsi" w:cs="Arial"/>
          <w:color w:val="222222"/>
        </w:rPr>
        <w:t xml:space="preserve">oard of </w:t>
      </w:r>
      <w:r w:rsidR="009D2964" w:rsidRPr="00871CB5">
        <w:rPr>
          <w:rFonts w:asciiTheme="majorHAnsi" w:hAnsiTheme="majorHAnsi" w:cs="Arial"/>
          <w:color w:val="222222"/>
        </w:rPr>
        <w:t>D</w:t>
      </w:r>
      <w:r w:rsidRPr="00871CB5">
        <w:rPr>
          <w:rFonts w:asciiTheme="majorHAnsi" w:hAnsiTheme="majorHAnsi" w:cs="Arial"/>
          <w:color w:val="222222"/>
        </w:rPr>
        <w:t>irectors</w:t>
      </w:r>
      <w:r w:rsidR="008A61E0" w:rsidRPr="00871CB5">
        <w:rPr>
          <w:rFonts w:asciiTheme="majorHAnsi" w:hAnsiTheme="majorHAnsi" w:cs="Arial"/>
          <w:color w:val="222222"/>
        </w:rPr>
        <w:t xml:space="preserve"> will review the application and make funding </w:t>
      </w:r>
      <w:r w:rsidR="00F74E1E" w:rsidRPr="00871CB5">
        <w:rPr>
          <w:rFonts w:asciiTheme="majorHAnsi" w:hAnsiTheme="majorHAnsi" w:cs="Arial"/>
          <w:color w:val="222222"/>
        </w:rPr>
        <w:t>decisions</w:t>
      </w:r>
      <w:r w:rsidR="008A61E0" w:rsidRPr="00871CB5">
        <w:rPr>
          <w:rFonts w:asciiTheme="majorHAnsi" w:hAnsiTheme="majorHAnsi" w:cs="Arial"/>
          <w:color w:val="222222"/>
        </w:rPr>
        <w:t xml:space="preserve"> on all submitted requests</w:t>
      </w:r>
      <w:r w:rsidR="00F74E1E" w:rsidRPr="00871CB5">
        <w:rPr>
          <w:rFonts w:asciiTheme="majorHAnsi" w:hAnsiTheme="majorHAnsi" w:cs="Arial"/>
          <w:color w:val="222222"/>
        </w:rPr>
        <w:t xml:space="preserve"> during their </w:t>
      </w:r>
      <w:r w:rsidR="0077621A" w:rsidRPr="00871CB5">
        <w:rPr>
          <w:rFonts w:asciiTheme="majorHAnsi" w:hAnsiTheme="majorHAnsi" w:cs="Arial"/>
          <w:color w:val="222222"/>
        </w:rPr>
        <w:t xml:space="preserve">scheduled </w:t>
      </w:r>
      <w:r w:rsidR="0011296B" w:rsidRPr="00871CB5">
        <w:rPr>
          <w:rFonts w:asciiTheme="majorHAnsi" w:hAnsiTheme="majorHAnsi" w:cs="Arial"/>
          <w:color w:val="222222"/>
        </w:rPr>
        <w:t>meetings.  Meeting</w:t>
      </w:r>
      <w:r w:rsidR="0077621A" w:rsidRPr="00871CB5">
        <w:rPr>
          <w:rFonts w:asciiTheme="majorHAnsi" w:hAnsiTheme="majorHAnsi" w:cs="Arial"/>
          <w:color w:val="222222"/>
        </w:rPr>
        <w:t>s</w:t>
      </w:r>
      <w:r w:rsidR="0011296B" w:rsidRPr="00871CB5">
        <w:rPr>
          <w:rFonts w:asciiTheme="majorHAnsi" w:hAnsiTheme="majorHAnsi" w:cs="Arial"/>
          <w:color w:val="222222"/>
        </w:rPr>
        <w:t xml:space="preserve"> are held </w:t>
      </w:r>
      <w:r w:rsidR="00002CD4" w:rsidRPr="00871CB5">
        <w:rPr>
          <w:rFonts w:asciiTheme="majorHAnsi" w:hAnsiTheme="majorHAnsi" w:cs="Arial"/>
          <w:color w:val="222222"/>
        </w:rPr>
        <w:t>once every 60 days Jan</w:t>
      </w:r>
      <w:r w:rsidR="00871CB5">
        <w:rPr>
          <w:rFonts w:asciiTheme="majorHAnsi" w:hAnsiTheme="majorHAnsi" w:cs="Arial"/>
          <w:color w:val="222222"/>
        </w:rPr>
        <w:t xml:space="preserve"> thru </w:t>
      </w:r>
      <w:r w:rsidR="00002CD4" w:rsidRPr="00871CB5">
        <w:rPr>
          <w:rFonts w:asciiTheme="majorHAnsi" w:hAnsiTheme="majorHAnsi" w:cs="Arial"/>
          <w:color w:val="222222"/>
        </w:rPr>
        <w:t>April and monthly May</w:t>
      </w:r>
      <w:r w:rsidR="00871CB5">
        <w:rPr>
          <w:rFonts w:asciiTheme="majorHAnsi" w:hAnsiTheme="majorHAnsi" w:cs="Arial"/>
          <w:color w:val="222222"/>
        </w:rPr>
        <w:t xml:space="preserve"> thru </w:t>
      </w:r>
      <w:r w:rsidR="00002CD4" w:rsidRPr="00871CB5">
        <w:rPr>
          <w:rFonts w:asciiTheme="majorHAnsi" w:hAnsiTheme="majorHAnsi" w:cs="Arial"/>
          <w:color w:val="222222"/>
        </w:rPr>
        <w:t>D</w:t>
      </w:r>
      <w:r w:rsidR="0013433C" w:rsidRPr="00871CB5">
        <w:rPr>
          <w:rFonts w:asciiTheme="majorHAnsi" w:hAnsiTheme="majorHAnsi" w:cs="Arial"/>
          <w:color w:val="222222"/>
        </w:rPr>
        <w:t>ecember.</w:t>
      </w:r>
      <w:r w:rsidR="008A61E0" w:rsidRPr="00871CB5">
        <w:rPr>
          <w:rFonts w:asciiTheme="majorHAnsi" w:hAnsiTheme="majorHAnsi" w:cs="Arial"/>
          <w:color w:val="222222"/>
        </w:rPr>
        <w:t xml:space="preserve"> </w:t>
      </w:r>
    </w:p>
    <w:p w14:paraId="563C48EB" w14:textId="417CB368" w:rsidR="008A61E0" w:rsidRPr="00871CB5" w:rsidRDefault="0013433C" w:rsidP="00871CB5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</w:t>
      </w:r>
      <w:r w:rsidR="008A61E0" w:rsidRPr="00871CB5">
        <w:rPr>
          <w:rFonts w:asciiTheme="majorHAnsi" w:hAnsiTheme="majorHAnsi" w:cs="Arial"/>
          <w:color w:val="222222"/>
        </w:rPr>
        <w:t xml:space="preserve"> will be notified of any decision via e-mail</w:t>
      </w:r>
      <w:r w:rsidRPr="00871CB5">
        <w:rPr>
          <w:rFonts w:asciiTheme="majorHAnsi" w:hAnsiTheme="majorHAnsi" w:cs="Arial"/>
          <w:color w:val="222222"/>
        </w:rPr>
        <w:t xml:space="preserve"> or phone</w:t>
      </w:r>
      <w:r w:rsidR="008A61E0" w:rsidRPr="00871CB5">
        <w:rPr>
          <w:rFonts w:asciiTheme="majorHAnsi" w:hAnsiTheme="majorHAnsi" w:cs="Arial"/>
          <w:color w:val="222222"/>
        </w:rPr>
        <w:t>. All funding decisions are final.</w:t>
      </w:r>
    </w:p>
    <w:p w14:paraId="61C643B3" w14:textId="0FAB6479" w:rsidR="008A61E0" w:rsidRPr="00871CB5" w:rsidRDefault="008A61E0" w:rsidP="00871CB5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 xml:space="preserve">If an </w:t>
      </w:r>
      <w:r w:rsidR="00E5165F" w:rsidRPr="00871CB5">
        <w:rPr>
          <w:rFonts w:asciiTheme="majorHAnsi" w:hAnsiTheme="majorHAnsi" w:cs="Arial"/>
          <w:color w:val="222222"/>
        </w:rPr>
        <w:t>individual</w:t>
      </w:r>
      <w:r w:rsidRPr="00871CB5">
        <w:rPr>
          <w:rFonts w:asciiTheme="majorHAnsi" w:hAnsiTheme="majorHAnsi" w:cs="Arial"/>
          <w:color w:val="222222"/>
        </w:rPr>
        <w:t xml:space="preserve"> is approved, </w:t>
      </w:r>
      <w:r w:rsidR="008B12E5" w:rsidRPr="00871CB5">
        <w:rPr>
          <w:rFonts w:asciiTheme="majorHAnsi" w:hAnsiTheme="majorHAnsi" w:cs="Arial"/>
          <w:color w:val="222222"/>
        </w:rPr>
        <w:t>the approved grant</w:t>
      </w:r>
      <w:r w:rsidRPr="00871CB5">
        <w:rPr>
          <w:rFonts w:asciiTheme="majorHAnsi" w:hAnsiTheme="majorHAnsi" w:cs="Arial"/>
          <w:color w:val="222222"/>
        </w:rPr>
        <w:t xml:space="preserve"> will be mailed directly to the recipient</w:t>
      </w:r>
      <w:r w:rsidR="0077621A" w:rsidRPr="00871CB5">
        <w:rPr>
          <w:rFonts w:asciiTheme="majorHAnsi" w:hAnsiTheme="majorHAnsi" w:cs="Arial"/>
          <w:color w:val="222222"/>
        </w:rPr>
        <w:t>’s</w:t>
      </w:r>
      <w:r w:rsidRPr="00871CB5">
        <w:rPr>
          <w:rFonts w:asciiTheme="majorHAnsi" w:hAnsiTheme="majorHAnsi" w:cs="Arial"/>
          <w:color w:val="222222"/>
        </w:rPr>
        <w:t xml:space="preserve"> address listed in the grant application</w:t>
      </w:r>
      <w:r w:rsidR="0077621A" w:rsidRPr="00871CB5">
        <w:rPr>
          <w:rFonts w:asciiTheme="majorHAnsi" w:hAnsiTheme="majorHAnsi" w:cs="Arial"/>
          <w:color w:val="222222"/>
        </w:rPr>
        <w:t xml:space="preserve"> or to the company designated by the recipient to receive the funds.</w:t>
      </w:r>
      <w:r w:rsidRPr="00871CB5">
        <w:rPr>
          <w:rFonts w:asciiTheme="majorHAnsi" w:hAnsiTheme="majorHAnsi" w:cs="Arial"/>
          <w:color w:val="222222"/>
        </w:rPr>
        <w:t xml:space="preserve"> Please allow two to four weeks for delivery.</w:t>
      </w:r>
    </w:p>
    <w:p w14:paraId="51FED12C" w14:textId="77777777" w:rsidR="00127140" w:rsidRPr="00871CB5" w:rsidRDefault="00127140" w:rsidP="008A61E0">
      <w:pPr>
        <w:shd w:val="clear" w:color="auto" w:fill="FFFFFF"/>
        <w:spacing w:line="450" w:lineRule="atLeast"/>
        <w:textAlignment w:val="baseline"/>
        <w:rPr>
          <w:rFonts w:asciiTheme="majorHAnsi" w:hAnsiTheme="majorHAnsi" w:cs="Arial"/>
          <w:b/>
          <w:bCs/>
          <w:color w:val="222222"/>
        </w:rPr>
      </w:pPr>
    </w:p>
    <w:p w14:paraId="1AF06CDA" w14:textId="6A238921" w:rsidR="008B12E5" w:rsidRPr="00871CB5" w:rsidRDefault="008A61E0" w:rsidP="00871CB5">
      <w:pPr>
        <w:shd w:val="clear" w:color="auto" w:fill="FFFFFF"/>
        <w:textAlignment w:val="baseline"/>
        <w:rPr>
          <w:rFonts w:asciiTheme="majorHAnsi" w:hAnsiTheme="majorHAnsi" w:cs="Arial"/>
          <w:b/>
          <w:bCs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All grant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payment decisions</w:t>
      </w:r>
      <w:r w:rsidRPr="00871CB5">
        <w:rPr>
          <w:rFonts w:asciiTheme="majorHAnsi" w:hAnsiTheme="majorHAnsi" w:cs="Arial"/>
          <w:b/>
          <w:bCs/>
          <w:color w:val="222222"/>
        </w:rPr>
        <w:t xml:space="preserve"> 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are </w:t>
      </w:r>
      <w:r w:rsidRPr="00871CB5">
        <w:rPr>
          <w:rFonts w:asciiTheme="majorHAnsi" w:hAnsiTheme="majorHAnsi" w:cs="Arial"/>
          <w:b/>
          <w:bCs/>
          <w:color w:val="222222"/>
        </w:rPr>
        <w:t xml:space="preserve">subject to </w:t>
      </w:r>
      <w:r w:rsidR="0077621A" w:rsidRPr="00871CB5">
        <w:rPr>
          <w:rFonts w:asciiTheme="majorHAnsi" w:hAnsiTheme="majorHAnsi" w:cs="Arial"/>
          <w:b/>
          <w:bCs/>
          <w:color w:val="222222"/>
        </w:rPr>
        <w:t xml:space="preserve">the Three Angels Fund </w:t>
      </w:r>
      <w:r w:rsidR="00127140" w:rsidRPr="00871CB5">
        <w:rPr>
          <w:rFonts w:asciiTheme="majorHAnsi" w:hAnsiTheme="majorHAnsi" w:cs="Arial"/>
          <w:b/>
          <w:bCs/>
          <w:color w:val="222222"/>
        </w:rPr>
        <w:t>B</w:t>
      </w:r>
      <w:r w:rsidR="0077621A" w:rsidRPr="00871CB5">
        <w:rPr>
          <w:rFonts w:asciiTheme="majorHAnsi" w:hAnsiTheme="majorHAnsi" w:cs="Arial"/>
          <w:b/>
          <w:bCs/>
          <w:color w:val="222222"/>
        </w:rPr>
        <w:t xml:space="preserve">oard of </w:t>
      </w:r>
      <w:r w:rsidR="00127140" w:rsidRPr="00871CB5">
        <w:rPr>
          <w:rFonts w:asciiTheme="majorHAnsi" w:hAnsiTheme="majorHAnsi" w:cs="Arial"/>
          <w:b/>
          <w:bCs/>
          <w:color w:val="222222"/>
        </w:rPr>
        <w:t>D</w:t>
      </w:r>
      <w:r w:rsidR="0077621A" w:rsidRPr="00871CB5">
        <w:rPr>
          <w:rFonts w:asciiTheme="majorHAnsi" w:hAnsiTheme="majorHAnsi" w:cs="Arial"/>
          <w:b/>
          <w:bCs/>
          <w:color w:val="222222"/>
        </w:rPr>
        <w:t>irectors’</w:t>
      </w:r>
      <w:r w:rsidRPr="00871CB5">
        <w:rPr>
          <w:rFonts w:asciiTheme="majorHAnsi" w:hAnsiTheme="majorHAnsi" w:cs="Arial"/>
          <w:b/>
          <w:bCs/>
          <w:color w:val="222222"/>
        </w:rPr>
        <w:t xml:space="preserve"> review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and approval</w:t>
      </w:r>
      <w:r w:rsidR="0077621A" w:rsidRPr="00871CB5">
        <w:rPr>
          <w:rFonts w:asciiTheme="majorHAnsi" w:hAnsiTheme="majorHAnsi" w:cs="Arial"/>
          <w:b/>
          <w:bCs/>
          <w:color w:val="222222"/>
        </w:rPr>
        <w:t>.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 </w:t>
      </w:r>
      <w:r w:rsidR="0077621A" w:rsidRPr="00871CB5">
        <w:rPr>
          <w:rFonts w:asciiTheme="majorHAnsi" w:hAnsiTheme="majorHAnsi" w:cs="Arial"/>
          <w:b/>
          <w:bCs/>
          <w:color w:val="222222"/>
        </w:rPr>
        <w:t>The Three Angels Fund</w:t>
      </w:r>
      <w:r w:rsidRPr="00871CB5">
        <w:rPr>
          <w:rFonts w:asciiTheme="majorHAnsi" w:hAnsiTheme="majorHAnsi" w:cs="Arial"/>
          <w:b/>
          <w:bCs/>
          <w:color w:val="222222"/>
        </w:rPr>
        <w:t xml:space="preserve"> reserves the right to decline funding to any 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individual </w:t>
      </w:r>
      <w:r w:rsidRPr="00871CB5">
        <w:rPr>
          <w:rFonts w:asciiTheme="majorHAnsi" w:hAnsiTheme="majorHAnsi" w:cs="Arial"/>
          <w:b/>
          <w:bCs/>
          <w:color w:val="222222"/>
        </w:rPr>
        <w:t xml:space="preserve">based on </w:t>
      </w:r>
      <w:r w:rsidR="006C685C">
        <w:rPr>
          <w:rFonts w:asciiTheme="majorHAnsi" w:hAnsiTheme="majorHAnsi" w:cs="Arial"/>
          <w:b/>
          <w:bCs/>
          <w:color w:val="222222"/>
        </w:rPr>
        <w:t xml:space="preserve">a </w:t>
      </w:r>
      <w:r w:rsidRPr="00871CB5">
        <w:rPr>
          <w:rFonts w:asciiTheme="majorHAnsi" w:hAnsiTheme="majorHAnsi" w:cs="Arial"/>
          <w:b/>
          <w:bCs/>
          <w:color w:val="222222"/>
        </w:rPr>
        <w:t>review of the</w:t>
      </w:r>
      <w:r w:rsidR="0077621A" w:rsidRPr="00871CB5">
        <w:rPr>
          <w:rFonts w:asciiTheme="majorHAnsi" w:hAnsiTheme="majorHAnsi" w:cs="Arial"/>
          <w:b/>
          <w:bCs/>
          <w:color w:val="222222"/>
        </w:rPr>
        <w:t xml:space="preserve"> application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and availability of f</w:t>
      </w:r>
      <w:r w:rsidR="006C685C">
        <w:rPr>
          <w:rFonts w:asciiTheme="majorHAnsi" w:hAnsiTheme="majorHAnsi" w:cs="Arial"/>
          <w:b/>
          <w:bCs/>
          <w:color w:val="222222"/>
        </w:rPr>
        <w:t>unds.</w:t>
      </w:r>
    </w:p>
    <w:p w14:paraId="13DB6144" w14:textId="77777777" w:rsidR="00BF7D91" w:rsidRDefault="00BF7D91" w:rsidP="0073347A"/>
    <w:sectPr w:rsidR="00BF7D91" w:rsidSect="00BF7D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412E" w14:textId="77777777" w:rsidR="00DF0D80" w:rsidRDefault="00DF0D80" w:rsidP="002817F9">
      <w:r>
        <w:separator/>
      </w:r>
    </w:p>
  </w:endnote>
  <w:endnote w:type="continuationSeparator" w:id="0">
    <w:p w14:paraId="2150BD71" w14:textId="77777777" w:rsidR="00DF0D80" w:rsidRDefault="00DF0D80" w:rsidP="002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60F" w14:textId="0D281098" w:rsidR="002817F9" w:rsidRPr="00871CB5" w:rsidRDefault="00871CB5" w:rsidP="00871CB5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Amended and Approved: January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77C2" w14:textId="77777777" w:rsidR="00DF0D80" w:rsidRDefault="00DF0D80" w:rsidP="002817F9">
      <w:r>
        <w:separator/>
      </w:r>
    </w:p>
  </w:footnote>
  <w:footnote w:type="continuationSeparator" w:id="0">
    <w:p w14:paraId="79A72324" w14:textId="77777777" w:rsidR="00DF0D80" w:rsidRDefault="00DF0D80" w:rsidP="002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34A" w14:textId="15BFB2C4" w:rsidR="00871CB5" w:rsidRDefault="00871CB5" w:rsidP="00871CB5">
    <w:pPr>
      <w:pStyle w:val="Header"/>
      <w:jc w:val="center"/>
    </w:pPr>
    <w:r>
      <w:rPr>
        <w:rFonts w:ascii="Rockwell" w:hAnsi="Rockwell"/>
        <w:b/>
        <w:noProof/>
        <w:color w:val="7030A0"/>
        <w:sz w:val="96"/>
        <w:szCs w:val="96"/>
      </w:rPr>
      <w:drawing>
        <wp:inline distT="0" distB="0" distL="0" distR="0" wp14:anchorId="7639B7CE" wp14:editId="1F4D594B">
          <wp:extent cx="1485900" cy="1086784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59" cy="111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D74"/>
    <w:multiLevelType w:val="hybridMultilevel"/>
    <w:tmpl w:val="5CF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9DA"/>
    <w:multiLevelType w:val="hybridMultilevel"/>
    <w:tmpl w:val="6D4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31CB"/>
    <w:multiLevelType w:val="hybridMultilevel"/>
    <w:tmpl w:val="E1F2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1AB1"/>
    <w:multiLevelType w:val="multilevel"/>
    <w:tmpl w:val="696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239C"/>
    <w:multiLevelType w:val="multilevel"/>
    <w:tmpl w:val="855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867"/>
    <w:multiLevelType w:val="hybridMultilevel"/>
    <w:tmpl w:val="9AD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139E"/>
    <w:multiLevelType w:val="hybridMultilevel"/>
    <w:tmpl w:val="EC94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00D0"/>
    <w:multiLevelType w:val="multilevel"/>
    <w:tmpl w:val="AAC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9116D"/>
    <w:multiLevelType w:val="multilevel"/>
    <w:tmpl w:val="5B181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973213313">
    <w:abstractNumId w:val="8"/>
  </w:num>
  <w:num w:numId="2" w16cid:durableId="928348530">
    <w:abstractNumId w:val="3"/>
  </w:num>
  <w:num w:numId="3" w16cid:durableId="526451765">
    <w:abstractNumId w:val="4"/>
  </w:num>
  <w:num w:numId="4" w16cid:durableId="1846281916">
    <w:abstractNumId w:val="7"/>
  </w:num>
  <w:num w:numId="5" w16cid:durableId="809514168">
    <w:abstractNumId w:val="2"/>
  </w:num>
  <w:num w:numId="6" w16cid:durableId="1163159261">
    <w:abstractNumId w:val="0"/>
  </w:num>
  <w:num w:numId="7" w16cid:durableId="189146465">
    <w:abstractNumId w:val="6"/>
  </w:num>
  <w:num w:numId="8" w16cid:durableId="1299602340">
    <w:abstractNumId w:val="5"/>
  </w:num>
  <w:num w:numId="9" w16cid:durableId="90638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7A"/>
    <w:rsid w:val="00002CD4"/>
    <w:rsid w:val="00017D68"/>
    <w:rsid w:val="00036665"/>
    <w:rsid w:val="000426CE"/>
    <w:rsid w:val="00051DAD"/>
    <w:rsid w:val="000A0056"/>
    <w:rsid w:val="000A6353"/>
    <w:rsid w:val="000B1216"/>
    <w:rsid w:val="000C2238"/>
    <w:rsid w:val="000D025D"/>
    <w:rsid w:val="000D6C7F"/>
    <w:rsid w:val="000F39D1"/>
    <w:rsid w:val="0011296B"/>
    <w:rsid w:val="00127140"/>
    <w:rsid w:val="00127DB8"/>
    <w:rsid w:val="0013433C"/>
    <w:rsid w:val="001570C7"/>
    <w:rsid w:val="0016565B"/>
    <w:rsid w:val="001661DE"/>
    <w:rsid w:val="00177AFC"/>
    <w:rsid w:val="0019033D"/>
    <w:rsid w:val="001C1D10"/>
    <w:rsid w:val="001E57EB"/>
    <w:rsid w:val="00227D06"/>
    <w:rsid w:val="00246742"/>
    <w:rsid w:val="00270540"/>
    <w:rsid w:val="002817F9"/>
    <w:rsid w:val="002904B1"/>
    <w:rsid w:val="00292E50"/>
    <w:rsid w:val="002B3356"/>
    <w:rsid w:val="00302487"/>
    <w:rsid w:val="003361AE"/>
    <w:rsid w:val="00343305"/>
    <w:rsid w:val="003627FC"/>
    <w:rsid w:val="00362C67"/>
    <w:rsid w:val="003707F1"/>
    <w:rsid w:val="00382BF6"/>
    <w:rsid w:val="00385BFB"/>
    <w:rsid w:val="003A2124"/>
    <w:rsid w:val="003A493F"/>
    <w:rsid w:val="003C14BC"/>
    <w:rsid w:val="003F27CA"/>
    <w:rsid w:val="003F5CD9"/>
    <w:rsid w:val="00443BCE"/>
    <w:rsid w:val="00451B7D"/>
    <w:rsid w:val="00461F20"/>
    <w:rsid w:val="00463013"/>
    <w:rsid w:val="0046666F"/>
    <w:rsid w:val="00490E3D"/>
    <w:rsid w:val="004A33D5"/>
    <w:rsid w:val="004E1EE9"/>
    <w:rsid w:val="00522E59"/>
    <w:rsid w:val="005240CC"/>
    <w:rsid w:val="005344B4"/>
    <w:rsid w:val="005605A3"/>
    <w:rsid w:val="00565746"/>
    <w:rsid w:val="0058358C"/>
    <w:rsid w:val="005E11A9"/>
    <w:rsid w:val="005F3B4A"/>
    <w:rsid w:val="00622DDE"/>
    <w:rsid w:val="006446D1"/>
    <w:rsid w:val="00672ED4"/>
    <w:rsid w:val="00681C57"/>
    <w:rsid w:val="006901AB"/>
    <w:rsid w:val="006C685C"/>
    <w:rsid w:val="006D7BB7"/>
    <w:rsid w:val="00722F88"/>
    <w:rsid w:val="00725F95"/>
    <w:rsid w:val="0073347A"/>
    <w:rsid w:val="00747881"/>
    <w:rsid w:val="00751D7A"/>
    <w:rsid w:val="00752CEC"/>
    <w:rsid w:val="0077621A"/>
    <w:rsid w:val="00782C01"/>
    <w:rsid w:val="007D3740"/>
    <w:rsid w:val="007E6361"/>
    <w:rsid w:val="00814DC0"/>
    <w:rsid w:val="008230B0"/>
    <w:rsid w:val="008259D6"/>
    <w:rsid w:val="00861DBC"/>
    <w:rsid w:val="00871CB5"/>
    <w:rsid w:val="00891F2C"/>
    <w:rsid w:val="008A4A64"/>
    <w:rsid w:val="008A61E0"/>
    <w:rsid w:val="008B12E5"/>
    <w:rsid w:val="008D7317"/>
    <w:rsid w:val="008E3B0B"/>
    <w:rsid w:val="00935F18"/>
    <w:rsid w:val="00950507"/>
    <w:rsid w:val="009526A4"/>
    <w:rsid w:val="009607CE"/>
    <w:rsid w:val="00962373"/>
    <w:rsid w:val="009846D9"/>
    <w:rsid w:val="00984F2F"/>
    <w:rsid w:val="009C71F5"/>
    <w:rsid w:val="009C7E74"/>
    <w:rsid w:val="009D2964"/>
    <w:rsid w:val="009D384D"/>
    <w:rsid w:val="00A048CC"/>
    <w:rsid w:val="00A15ECD"/>
    <w:rsid w:val="00A17B7B"/>
    <w:rsid w:val="00A26025"/>
    <w:rsid w:val="00A4717F"/>
    <w:rsid w:val="00A75E51"/>
    <w:rsid w:val="00A778D6"/>
    <w:rsid w:val="00A87FEA"/>
    <w:rsid w:val="00AB58CC"/>
    <w:rsid w:val="00AE22C9"/>
    <w:rsid w:val="00AF7997"/>
    <w:rsid w:val="00B0144E"/>
    <w:rsid w:val="00B23C0B"/>
    <w:rsid w:val="00B378A6"/>
    <w:rsid w:val="00B6422C"/>
    <w:rsid w:val="00B9165E"/>
    <w:rsid w:val="00BC4B59"/>
    <w:rsid w:val="00BD4D7E"/>
    <w:rsid w:val="00BE5DED"/>
    <w:rsid w:val="00BE6D60"/>
    <w:rsid w:val="00BF7D91"/>
    <w:rsid w:val="00C02F96"/>
    <w:rsid w:val="00C21391"/>
    <w:rsid w:val="00C26636"/>
    <w:rsid w:val="00C338E0"/>
    <w:rsid w:val="00C54A5B"/>
    <w:rsid w:val="00CA12E5"/>
    <w:rsid w:val="00CC3266"/>
    <w:rsid w:val="00CC7F46"/>
    <w:rsid w:val="00CE0A31"/>
    <w:rsid w:val="00CE26BA"/>
    <w:rsid w:val="00CF3046"/>
    <w:rsid w:val="00D003FA"/>
    <w:rsid w:val="00D61BFC"/>
    <w:rsid w:val="00D73EDB"/>
    <w:rsid w:val="00D82D6E"/>
    <w:rsid w:val="00D845EE"/>
    <w:rsid w:val="00D95224"/>
    <w:rsid w:val="00DB259B"/>
    <w:rsid w:val="00DB325B"/>
    <w:rsid w:val="00DC446C"/>
    <w:rsid w:val="00DF0C61"/>
    <w:rsid w:val="00DF0D80"/>
    <w:rsid w:val="00E05E74"/>
    <w:rsid w:val="00E33AC5"/>
    <w:rsid w:val="00E33F8C"/>
    <w:rsid w:val="00E5165F"/>
    <w:rsid w:val="00E60A43"/>
    <w:rsid w:val="00E70D1D"/>
    <w:rsid w:val="00E809B8"/>
    <w:rsid w:val="00ED0113"/>
    <w:rsid w:val="00EE7393"/>
    <w:rsid w:val="00F03425"/>
    <w:rsid w:val="00F74E1E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91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6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73347A"/>
  </w:style>
  <w:style w:type="paragraph" w:styleId="Salutation">
    <w:name w:val="Salutation"/>
    <w:basedOn w:val="Normal"/>
    <w:next w:val="Normal"/>
    <w:link w:val="SalutationChar"/>
    <w:rsid w:val="0073347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73347A"/>
  </w:style>
  <w:style w:type="character" w:customStyle="1" w:styleId="SignatureChar">
    <w:name w:val="Signature Char"/>
    <w:basedOn w:val="DefaultParagraphFont"/>
    <w:link w:val="Signature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347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6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1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A6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3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7A8E-91AA-4E1D-B5DF-F89ACC6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SCHHS</dc:creator>
  <cp:lastModifiedBy>Mary Regan</cp:lastModifiedBy>
  <cp:revision>3</cp:revision>
  <cp:lastPrinted>2020-01-22T00:12:00Z</cp:lastPrinted>
  <dcterms:created xsi:type="dcterms:W3CDTF">2022-01-07T01:16:00Z</dcterms:created>
  <dcterms:modified xsi:type="dcterms:W3CDTF">2022-07-01T16:03:00Z</dcterms:modified>
</cp:coreProperties>
</file>